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48" w:rsidRDefault="00E775F4" w:rsidP="00E77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5F4">
        <w:rPr>
          <w:rFonts w:ascii="Times New Roman" w:hAnsi="Times New Roman" w:cs="Times New Roman"/>
          <w:sz w:val="28"/>
          <w:szCs w:val="28"/>
        </w:rPr>
        <w:t>Деятельность Попечительского Совета</w:t>
      </w:r>
    </w:p>
    <w:p w:rsidR="00E775F4" w:rsidRDefault="00E775F4" w:rsidP="00E77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 за 2020 год.</w:t>
      </w:r>
    </w:p>
    <w:p w:rsidR="00E775F4" w:rsidRDefault="00E775F4" w:rsidP="00E77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B" w:rsidRDefault="00E775F4" w:rsidP="00AC5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целью работы Попечительского Совета учреждения за истекший период является содействие в решении текущих и перспективных задач развития и эффективного функционирования учреждения, улучшения качества предоставления социальных услуг.</w:t>
      </w:r>
      <w:r w:rsidR="007B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F4" w:rsidRDefault="007B267B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входят:</w:t>
      </w:r>
    </w:p>
    <w:p w:rsidR="002F0F21" w:rsidRDefault="007B267B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Гребнева С.А. – начальник </w:t>
      </w:r>
      <w:r w:rsidR="002F0F21">
        <w:rPr>
          <w:rFonts w:ascii="Times New Roman" w:hAnsi="Times New Roman" w:cs="Times New Roman"/>
          <w:sz w:val="28"/>
          <w:szCs w:val="28"/>
        </w:rPr>
        <w:t>КОГКУ</w:t>
      </w:r>
      <w:r>
        <w:rPr>
          <w:rFonts w:ascii="Times New Roman" w:hAnsi="Times New Roman" w:cs="Times New Roman"/>
          <w:sz w:val="28"/>
          <w:szCs w:val="28"/>
        </w:rPr>
        <w:t xml:space="preserve"> «Межрайонное управление социальной </w:t>
      </w:r>
      <w:r w:rsidR="002F0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7B" w:rsidRDefault="002F0F21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267B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 в Яранском районе»,</w:t>
      </w:r>
    </w:p>
    <w:p w:rsidR="002F0F21" w:rsidRDefault="002F0F21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директор ООО «Ритуал», депутат районной Думы,</w:t>
      </w:r>
    </w:p>
    <w:p w:rsidR="002F0F21" w:rsidRDefault="002F0F21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О.Ю.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РАЙПО,</w:t>
      </w:r>
    </w:p>
    <w:p w:rsidR="002F0F21" w:rsidRDefault="002F0F21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А.Ю. – индивидуальный предприниматель.</w:t>
      </w:r>
    </w:p>
    <w:p w:rsidR="002F0F21" w:rsidRDefault="002F0F21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проведены: 8 социально-культурных мероприятий, в которых приняли участие 207 человек, в марте проведен «</w:t>
      </w:r>
      <w:r w:rsidR="00AC5A1C">
        <w:rPr>
          <w:rFonts w:ascii="Times New Roman" w:hAnsi="Times New Roman" w:cs="Times New Roman"/>
          <w:sz w:val="28"/>
          <w:szCs w:val="28"/>
        </w:rPr>
        <w:t xml:space="preserve">круглый стол», с участием членов Попечительского Совета, представителей администрации, духовенства, общественных организаций. Проведены 2 благотворительные акции. Оказано содействие в привлечении внебюджетных источников. Приобретены и переданы учреждению: книга писателя </w:t>
      </w:r>
      <w:proofErr w:type="spellStart"/>
      <w:r w:rsidR="00AC5A1C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AC5A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B5B">
        <w:rPr>
          <w:rFonts w:ascii="Times New Roman" w:hAnsi="Times New Roman" w:cs="Times New Roman"/>
          <w:sz w:val="28"/>
          <w:szCs w:val="28"/>
        </w:rPr>
        <w:t xml:space="preserve"> Татьяны Рохлиной «Навеки вместе»</w:t>
      </w:r>
      <w:r w:rsidR="00AC5A1C">
        <w:rPr>
          <w:rFonts w:ascii="Times New Roman" w:hAnsi="Times New Roman" w:cs="Times New Roman"/>
          <w:sz w:val="28"/>
          <w:szCs w:val="28"/>
        </w:rPr>
        <w:t>, арки для цветов – 5 штук, металлическая декоративная клумба (на территории), скамейки для отдыха – 2 штуки, новогодняя елка и игрушки, новогодние подарки</w:t>
      </w:r>
      <w:r w:rsidR="00113B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3B5B">
        <w:rPr>
          <w:rFonts w:ascii="Times New Roman" w:hAnsi="Times New Roman" w:cs="Times New Roman"/>
          <w:sz w:val="28"/>
          <w:szCs w:val="28"/>
        </w:rPr>
        <w:t>колличестве</w:t>
      </w:r>
      <w:proofErr w:type="spellEnd"/>
      <w:r w:rsidR="00113B5B">
        <w:rPr>
          <w:rFonts w:ascii="Times New Roman" w:hAnsi="Times New Roman" w:cs="Times New Roman"/>
          <w:sz w:val="28"/>
          <w:szCs w:val="28"/>
        </w:rPr>
        <w:t xml:space="preserve"> 220 штук и другое</w:t>
      </w:r>
      <w:r w:rsidR="00AC5A1C">
        <w:rPr>
          <w:rFonts w:ascii="Times New Roman" w:hAnsi="Times New Roman" w:cs="Times New Roman"/>
          <w:sz w:val="28"/>
          <w:szCs w:val="28"/>
        </w:rPr>
        <w:t>.</w:t>
      </w:r>
    </w:p>
    <w:p w:rsidR="00756021" w:rsidRPr="00E775F4" w:rsidRDefault="00756021" w:rsidP="00AC5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принимают участие в планировании мероприятий социально-культурных, физкультурных и других, оказывают содействие в благоустройстве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территории.</w:t>
      </w:r>
    </w:p>
    <w:sectPr w:rsidR="00756021" w:rsidRPr="00E775F4" w:rsidSect="00E77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C"/>
    <w:rsid w:val="000D287C"/>
    <w:rsid w:val="00113B5B"/>
    <w:rsid w:val="00212D48"/>
    <w:rsid w:val="002F0F21"/>
    <w:rsid w:val="00756021"/>
    <w:rsid w:val="007B267B"/>
    <w:rsid w:val="00AC5A1C"/>
    <w:rsid w:val="00E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9C2D"/>
  <w15:chartTrackingRefBased/>
  <w15:docId w15:val="{22EF48BE-32EB-4F3F-B14E-F4C9412C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2021-04-21T08:21:00Z</dcterms:created>
  <dcterms:modified xsi:type="dcterms:W3CDTF">2021-04-21T10:27:00Z</dcterms:modified>
</cp:coreProperties>
</file>